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0F8E" w14:textId="37FB4412" w:rsidR="008B2E40" w:rsidRPr="00B72E1B" w:rsidRDefault="008B2E40" w:rsidP="008B2E40">
      <w:pPr>
        <w:pStyle w:val="Normal2"/>
        <w:rPr>
          <w:rFonts w:ascii="Georgia" w:hAnsi="Georgia"/>
          <w:b/>
          <w:color w:val="auto"/>
          <w:sz w:val="20"/>
        </w:rPr>
      </w:pPr>
      <w:bookmarkStart w:id="0" w:name="_GoBack"/>
      <w:bookmarkEnd w:id="0"/>
      <w:r>
        <w:rPr>
          <w:rFonts w:ascii="Georgia" w:hAnsi="Georgia"/>
          <w:b/>
          <w:sz w:val="20"/>
        </w:rPr>
        <w:t>Unit 5</w:t>
      </w:r>
      <w:r w:rsidRPr="00B72E1B">
        <w:rPr>
          <w:rFonts w:ascii="Georgia" w:hAnsi="Georgia"/>
          <w:b/>
          <w:sz w:val="20"/>
        </w:rPr>
        <w:t xml:space="preserve"> </w:t>
      </w:r>
      <w:r w:rsidR="008B19E3">
        <w:rPr>
          <w:rFonts w:ascii="Georgia" w:hAnsi="Georgia"/>
          <w:b/>
          <w:color w:val="auto"/>
          <w:sz w:val="20"/>
        </w:rPr>
        <w:t>Key Concepts Sheet</w:t>
      </w:r>
    </w:p>
    <w:p w14:paraId="243F8631" w14:textId="77777777" w:rsidR="008B2E40" w:rsidRPr="00B72E1B" w:rsidRDefault="008B2E40" w:rsidP="008B2E40">
      <w:pPr>
        <w:pStyle w:val="Normal2"/>
        <w:rPr>
          <w:rFonts w:ascii="Georgia" w:hAnsi="Georgia"/>
          <w:color w:val="auto"/>
          <w:sz w:val="20"/>
        </w:rPr>
      </w:pPr>
      <w:r w:rsidRPr="00B72E1B">
        <w:rPr>
          <w:rFonts w:ascii="Georgia" w:hAnsi="Georgia"/>
          <w:color w:val="auto"/>
          <w:sz w:val="20"/>
          <w:u w:val="single"/>
        </w:rPr>
        <w:t>Vocabulary</w:t>
      </w:r>
    </w:p>
    <w:p w14:paraId="340BC3D8" w14:textId="77777777" w:rsidR="008B2E40" w:rsidRPr="00B72E1B" w:rsidRDefault="008B2E40" w:rsidP="008B2E40">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4264F83B" w14:textId="77777777" w:rsidR="008B2E40" w:rsidRDefault="008B2E40" w:rsidP="008B2E40">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w:t>
      </w:r>
      <w:r>
        <w:rPr>
          <w:rFonts w:ascii="Georgia" w:hAnsi="Georgia" w:cs="Arial"/>
          <w:i/>
          <w:color w:val="auto"/>
          <w:sz w:val="20"/>
          <w:shd w:val="clear" w:color="auto" w:fill="FFFFFF"/>
        </w:rPr>
        <w:t>gain, not ones you already know</w:t>
      </w:r>
      <w:r w:rsidR="00F563E1">
        <w:rPr>
          <w:rFonts w:ascii="Georgia" w:hAnsi="Georgia" w:cs="Arial"/>
          <w:i/>
          <w:color w:val="auto"/>
          <w:sz w:val="20"/>
          <w:shd w:val="clear" w:color="auto" w:fill="FFFFFF"/>
        </w:rPr>
        <w:t>.</w:t>
      </w:r>
    </w:p>
    <w:p w14:paraId="4BD06612" w14:textId="77777777" w:rsidR="008B19E3" w:rsidRDefault="008B19E3" w:rsidP="008B19E3">
      <w:pPr>
        <w:contextualSpacing/>
        <w:rPr>
          <w:rFonts w:ascii="Georgia" w:hAnsi="Georgia"/>
        </w:rPr>
        <w:sectPr w:rsidR="008B19E3" w:rsidSect="008B2E40">
          <w:headerReference w:type="default" r:id="rId7"/>
          <w:pgSz w:w="12240" w:h="15840"/>
          <w:pgMar w:top="720" w:right="720" w:bottom="720" w:left="720" w:header="720" w:footer="720" w:gutter="0"/>
          <w:cols w:space="720"/>
          <w:docGrid w:linePitch="360"/>
        </w:sectPr>
      </w:pPr>
    </w:p>
    <w:p w14:paraId="6ABA625B" w14:textId="77E5F40C" w:rsidR="008B19E3" w:rsidRPr="008B19E3" w:rsidRDefault="008B19E3" w:rsidP="008B19E3">
      <w:pPr>
        <w:contextualSpacing/>
        <w:rPr>
          <w:rFonts w:ascii="Georgia" w:hAnsi="Georgia"/>
        </w:rPr>
      </w:pPr>
      <w:r w:rsidRPr="008B19E3">
        <w:rPr>
          <w:rFonts w:ascii="Georgia" w:hAnsi="Georgia"/>
        </w:rPr>
        <w:t xml:space="preserve">Compromise of 1850 </w:t>
      </w:r>
    </w:p>
    <w:p w14:paraId="0B5C2177" w14:textId="77777777" w:rsidR="008B19E3" w:rsidRPr="008B19E3" w:rsidRDefault="008B19E3" w:rsidP="008B19E3">
      <w:pPr>
        <w:contextualSpacing/>
        <w:rPr>
          <w:rFonts w:ascii="Georgia" w:hAnsi="Georgia"/>
        </w:rPr>
      </w:pPr>
      <w:r w:rsidRPr="008B19E3">
        <w:rPr>
          <w:rFonts w:ascii="Georgia" w:hAnsi="Georgia"/>
        </w:rPr>
        <w:t>Freeport Doctrine</w:t>
      </w:r>
    </w:p>
    <w:p w14:paraId="687C94FD" w14:textId="77777777" w:rsidR="008B19E3" w:rsidRPr="008B19E3" w:rsidRDefault="008B19E3" w:rsidP="008B19E3">
      <w:pPr>
        <w:contextualSpacing/>
        <w:rPr>
          <w:rFonts w:ascii="Georgia" w:hAnsi="Georgia"/>
        </w:rPr>
      </w:pPr>
      <w:r w:rsidRPr="008B19E3">
        <w:rPr>
          <w:rFonts w:ascii="Georgia" w:hAnsi="Georgia"/>
        </w:rPr>
        <w:t xml:space="preserve">Fugitive Slave Act </w:t>
      </w:r>
    </w:p>
    <w:p w14:paraId="0E6CA80C" w14:textId="77777777" w:rsidR="008B19E3" w:rsidRPr="008B19E3" w:rsidRDefault="008B19E3" w:rsidP="008B19E3">
      <w:pPr>
        <w:contextualSpacing/>
        <w:rPr>
          <w:rFonts w:ascii="Georgia" w:hAnsi="Georgia"/>
        </w:rPr>
      </w:pPr>
      <w:r w:rsidRPr="008B19E3">
        <w:rPr>
          <w:rFonts w:ascii="Georgia" w:hAnsi="Georgia"/>
        </w:rPr>
        <w:t xml:space="preserve">Kansas-Nebraska Act </w:t>
      </w:r>
    </w:p>
    <w:p w14:paraId="79778AAE" w14:textId="77777777" w:rsidR="008B19E3" w:rsidRPr="008B19E3" w:rsidRDefault="008B19E3" w:rsidP="008B19E3">
      <w:pPr>
        <w:contextualSpacing/>
        <w:rPr>
          <w:rFonts w:ascii="Georgia" w:hAnsi="Georgia"/>
          <w:i/>
        </w:rPr>
      </w:pPr>
      <w:r w:rsidRPr="008B19E3">
        <w:rPr>
          <w:rFonts w:ascii="Georgia" w:hAnsi="Georgia"/>
          <w:i/>
        </w:rPr>
        <w:t xml:space="preserve">Uncle Tom’s Cabin </w:t>
      </w:r>
    </w:p>
    <w:p w14:paraId="7A10297F" w14:textId="77777777" w:rsidR="008B19E3" w:rsidRPr="008B19E3" w:rsidRDefault="008B19E3" w:rsidP="008B19E3">
      <w:pPr>
        <w:contextualSpacing/>
        <w:rPr>
          <w:rFonts w:ascii="Georgia" w:hAnsi="Georgia"/>
        </w:rPr>
      </w:pPr>
      <w:r w:rsidRPr="008B19E3">
        <w:rPr>
          <w:rFonts w:ascii="Georgia" w:hAnsi="Georgia"/>
        </w:rPr>
        <w:t>Wilmot Proviso</w:t>
      </w:r>
    </w:p>
    <w:p w14:paraId="5914E9BE" w14:textId="77777777" w:rsidR="008B19E3" w:rsidRPr="008B19E3" w:rsidRDefault="008B19E3" w:rsidP="008B19E3">
      <w:pPr>
        <w:contextualSpacing/>
        <w:rPr>
          <w:rFonts w:ascii="Georgia" w:hAnsi="Georgia"/>
          <w:i/>
        </w:rPr>
      </w:pPr>
      <w:r w:rsidRPr="008B19E3">
        <w:rPr>
          <w:rFonts w:ascii="Georgia" w:hAnsi="Georgia"/>
          <w:i/>
        </w:rPr>
        <w:t>Dred Scott Decision</w:t>
      </w:r>
    </w:p>
    <w:p w14:paraId="1257FA90" w14:textId="77777777" w:rsidR="008B19E3" w:rsidRPr="008B19E3" w:rsidRDefault="008B19E3" w:rsidP="008B19E3">
      <w:pPr>
        <w:contextualSpacing/>
        <w:rPr>
          <w:rFonts w:ascii="Georgia" w:hAnsi="Georgia"/>
        </w:rPr>
      </w:pPr>
      <w:r w:rsidRPr="008B19E3">
        <w:rPr>
          <w:rFonts w:ascii="Georgia" w:hAnsi="Georgia"/>
        </w:rPr>
        <w:t>Bleeding Kansas</w:t>
      </w:r>
    </w:p>
    <w:p w14:paraId="5434264D" w14:textId="77777777" w:rsidR="008B19E3" w:rsidRPr="008B19E3" w:rsidRDefault="008B19E3" w:rsidP="008B19E3">
      <w:pPr>
        <w:contextualSpacing/>
        <w:rPr>
          <w:rFonts w:ascii="Georgia" w:hAnsi="Georgia"/>
        </w:rPr>
      </w:pPr>
      <w:r w:rsidRPr="008B19E3">
        <w:rPr>
          <w:rFonts w:ascii="Georgia" w:hAnsi="Georgia"/>
        </w:rPr>
        <w:t>Election of 1860</w:t>
      </w:r>
    </w:p>
    <w:p w14:paraId="6FAE3674" w14:textId="77777777" w:rsidR="008B19E3" w:rsidRPr="008B19E3" w:rsidRDefault="008B19E3" w:rsidP="008B19E3">
      <w:pPr>
        <w:contextualSpacing/>
        <w:rPr>
          <w:rFonts w:ascii="Georgia" w:hAnsi="Georgia"/>
        </w:rPr>
      </w:pPr>
      <w:r w:rsidRPr="008B19E3">
        <w:rPr>
          <w:rFonts w:ascii="Georgia" w:hAnsi="Georgia"/>
        </w:rPr>
        <w:t>Harpers Ferry</w:t>
      </w:r>
    </w:p>
    <w:p w14:paraId="096C0238" w14:textId="77777777" w:rsidR="008B19E3" w:rsidRPr="008B19E3" w:rsidRDefault="008B19E3" w:rsidP="008B19E3">
      <w:pPr>
        <w:contextualSpacing/>
        <w:rPr>
          <w:rFonts w:ascii="Georgia" w:hAnsi="Georgia"/>
        </w:rPr>
      </w:pPr>
      <w:r w:rsidRPr="008B19E3">
        <w:rPr>
          <w:rFonts w:ascii="Georgia" w:hAnsi="Georgia"/>
        </w:rPr>
        <w:t>Lincoln-Douglas Debates</w:t>
      </w:r>
    </w:p>
    <w:p w14:paraId="0F9DDE69" w14:textId="77777777" w:rsidR="008B19E3" w:rsidRPr="008B19E3" w:rsidRDefault="008B19E3" w:rsidP="008B19E3">
      <w:pPr>
        <w:contextualSpacing/>
        <w:rPr>
          <w:rFonts w:ascii="Georgia" w:hAnsi="Georgia"/>
        </w:rPr>
      </w:pPr>
      <w:r w:rsidRPr="008B19E3">
        <w:rPr>
          <w:rFonts w:ascii="Georgia" w:hAnsi="Georgia"/>
        </w:rPr>
        <w:t>Harriet Beecher Stowe Roger B. Taney</w:t>
      </w:r>
    </w:p>
    <w:p w14:paraId="366A213C" w14:textId="77777777" w:rsidR="008B19E3" w:rsidRPr="008B19E3" w:rsidRDefault="008B19E3" w:rsidP="008B19E3">
      <w:pPr>
        <w:contextualSpacing/>
        <w:rPr>
          <w:rFonts w:ascii="Georgia" w:hAnsi="Georgia"/>
        </w:rPr>
      </w:pPr>
      <w:r w:rsidRPr="008B19E3">
        <w:rPr>
          <w:rFonts w:ascii="Georgia" w:hAnsi="Georgia"/>
        </w:rPr>
        <w:t>John Brown</w:t>
      </w:r>
    </w:p>
    <w:p w14:paraId="2089D264" w14:textId="77777777" w:rsidR="008B19E3" w:rsidRPr="008B19E3" w:rsidRDefault="008B19E3" w:rsidP="008B19E3">
      <w:pPr>
        <w:contextualSpacing/>
        <w:rPr>
          <w:rFonts w:ascii="Georgia" w:hAnsi="Georgia"/>
        </w:rPr>
      </w:pPr>
      <w:r w:rsidRPr="008B19E3">
        <w:rPr>
          <w:rFonts w:ascii="Georgia" w:hAnsi="Georgia"/>
        </w:rPr>
        <w:t>Jefferson Davis</w:t>
      </w:r>
    </w:p>
    <w:p w14:paraId="625906C4" w14:textId="77777777" w:rsidR="008B19E3" w:rsidRPr="008B19E3" w:rsidRDefault="008B19E3" w:rsidP="008B19E3">
      <w:pPr>
        <w:contextualSpacing/>
        <w:rPr>
          <w:rFonts w:ascii="Georgia" w:hAnsi="Georgia"/>
        </w:rPr>
      </w:pPr>
      <w:r w:rsidRPr="008B19E3">
        <w:rPr>
          <w:rFonts w:ascii="Georgia" w:hAnsi="Georgia"/>
        </w:rPr>
        <w:t xml:space="preserve">Stephen A. Douglas </w:t>
      </w:r>
    </w:p>
    <w:p w14:paraId="0C656F23" w14:textId="77777777" w:rsidR="008B19E3" w:rsidRPr="008B19E3" w:rsidRDefault="008B19E3" w:rsidP="008B19E3">
      <w:pPr>
        <w:contextualSpacing/>
        <w:rPr>
          <w:rFonts w:ascii="Georgia" w:hAnsi="Georgia"/>
        </w:rPr>
      </w:pPr>
      <w:r w:rsidRPr="008B19E3">
        <w:rPr>
          <w:rFonts w:ascii="Georgia" w:hAnsi="Georgia"/>
        </w:rPr>
        <w:t xml:space="preserve">Free-Soil Party </w:t>
      </w:r>
    </w:p>
    <w:p w14:paraId="2A6554B4" w14:textId="77777777" w:rsidR="008B19E3" w:rsidRPr="008B19E3" w:rsidRDefault="008B19E3" w:rsidP="008B19E3">
      <w:pPr>
        <w:contextualSpacing/>
        <w:rPr>
          <w:rFonts w:ascii="Georgia" w:hAnsi="Georgia"/>
        </w:rPr>
      </w:pPr>
      <w:r w:rsidRPr="008B19E3">
        <w:rPr>
          <w:rFonts w:ascii="Georgia" w:hAnsi="Georgia"/>
        </w:rPr>
        <w:t>Personal liberty laws popular sovereignty Wilmot Proviso</w:t>
      </w:r>
    </w:p>
    <w:p w14:paraId="0C6F3FB5" w14:textId="77777777" w:rsidR="008B19E3" w:rsidRPr="008B19E3" w:rsidRDefault="008B19E3" w:rsidP="008B19E3">
      <w:pPr>
        <w:contextualSpacing/>
        <w:rPr>
          <w:rFonts w:ascii="Georgia" w:hAnsi="Georgia"/>
        </w:rPr>
      </w:pPr>
      <w:r w:rsidRPr="008B19E3">
        <w:rPr>
          <w:rFonts w:ascii="Georgia" w:hAnsi="Georgia"/>
        </w:rPr>
        <w:t>“Copperheads”/Peace Democrats</w:t>
      </w:r>
    </w:p>
    <w:p w14:paraId="22EBACB7" w14:textId="77777777" w:rsidR="008B19E3" w:rsidRPr="008B19E3" w:rsidRDefault="008B19E3" w:rsidP="008B19E3">
      <w:pPr>
        <w:contextualSpacing/>
        <w:rPr>
          <w:rFonts w:ascii="Georgia" w:hAnsi="Georgia"/>
        </w:rPr>
      </w:pPr>
      <w:r w:rsidRPr="008B19E3">
        <w:rPr>
          <w:rFonts w:ascii="Georgia" w:hAnsi="Georgia"/>
        </w:rPr>
        <w:t>Anaconda Plan</w:t>
      </w:r>
    </w:p>
    <w:p w14:paraId="464DB788" w14:textId="77777777" w:rsidR="008B19E3" w:rsidRPr="008B19E3" w:rsidRDefault="008B19E3" w:rsidP="008B19E3">
      <w:pPr>
        <w:contextualSpacing/>
        <w:rPr>
          <w:rFonts w:ascii="Georgia" w:hAnsi="Georgia"/>
        </w:rPr>
      </w:pPr>
      <w:r w:rsidRPr="008B19E3">
        <w:rPr>
          <w:rFonts w:ascii="Georgia" w:hAnsi="Georgia"/>
        </w:rPr>
        <w:t>Ironclads: Monitor/Merrimack</w:t>
      </w:r>
    </w:p>
    <w:p w14:paraId="2E86A816" w14:textId="77777777" w:rsidR="008B19E3" w:rsidRPr="008B19E3" w:rsidRDefault="008B19E3" w:rsidP="008B19E3">
      <w:pPr>
        <w:contextualSpacing/>
        <w:rPr>
          <w:rFonts w:ascii="Georgia" w:hAnsi="Georgia"/>
        </w:rPr>
      </w:pPr>
      <w:r w:rsidRPr="008B19E3">
        <w:rPr>
          <w:rFonts w:ascii="Georgia" w:hAnsi="Georgia"/>
        </w:rPr>
        <w:t>Stonewall Jackson</w:t>
      </w:r>
    </w:p>
    <w:p w14:paraId="7EEB18FF" w14:textId="77777777" w:rsidR="008B19E3" w:rsidRPr="008B19E3" w:rsidRDefault="008B19E3" w:rsidP="008B19E3">
      <w:pPr>
        <w:contextualSpacing/>
        <w:rPr>
          <w:rFonts w:ascii="Georgia" w:hAnsi="Georgia"/>
        </w:rPr>
      </w:pPr>
      <w:r w:rsidRPr="008B19E3">
        <w:rPr>
          <w:rFonts w:ascii="Georgia" w:hAnsi="Georgia"/>
        </w:rPr>
        <w:t>Battle of Antietam</w:t>
      </w:r>
    </w:p>
    <w:p w14:paraId="1C2AFA01" w14:textId="77777777" w:rsidR="008B19E3" w:rsidRPr="008B19E3" w:rsidRDefault="008B19E3" w:rsidP="008B19E3">
      <w:pPr>
        <w:contextualSpacing/>
        <w:rPr>
          <w:rFonts w:ascii="Georgia" w:hAnsi="Georgia"/>
        </w:rPr>
      </w:pPr>
      <w:r w:rsidRPr="008B19E3">
        <w:rPr>
          <w:rFonts w:ascii="Georgia" w:hAnsi="Georgia"/>
        </w:rPr>
        <w:t>Battle of Gettysburg</w:t>
      </w:r>
    </w:p>
    <w:p w14:paraId="37C5CC82" w14:textId="77777777" w:rsidR="008B19E3" w:rsidRPr="008B19E3" w:rsidRDefault="008B19E3" w:rsidP="008B19E3">
      <w:pPr>
        <w:contextualSpacing/>
        <w:rPr>
          <w:rFonts w:ascii="Georgia" w:hAnsi="Georgia"/>
        </w:rPr>
      </w:pPr>
      <w:r w:rsidRPr="008B19E3">
        <w:rPr>
          <w:rFonts w:ascii="Georgia" w:hAnsi="Georgia"/>
        </w:rPr>
        <w:t>Siege of Vicksburg</w:t>
      </w:r>
    </w:p>
    <w:p w14:paraId="3A437064" w14:textId="77777777" w:rsidR="008B19E3" w:rsidRPr="008B19E3" w:rsidRDefault="008B19E3" w:rsidP="008B19E3">
      <w:pPr>
        <w:contextualSpacing/>
        <w:rPr>
          <w:rFonts w:ascii="Georgia" w:hAnsi="Georgia"/>
        </w:rPr>
      </w:pPr>
      <w:r w:rsidRPr="008B19E3">
        <w:rPr>
          <w:rFonts w:ascii="Georgia" w:hAnsi="Georgia"/>
        </w:rPr>
        <w:t>Appomattox Courthouse</w:t>
      </w:r>
    </w:p>
    <w:p w14:paraId="483B8C03" w14:textId="77777777" w:rsidR="008B19E3" w:rsidRPr="008B19E3" w:rsidRDefault="008B19E3" w:rsidP="008B19E3">
      <w:pPr>
        <w:contextualSpacing/>
        <w:rPr>
          <w:rFonts w:ascii="Georgia" w:hAnsi="Georgia"/>
        </w:rPr>
      </w:pPr>
      <w:r w:rsidRPr="008B19E3">
        <w:rPr>
          <w:rFonts w:ascii="Georgia" w:hAnsi="Georgia"/>
        </w:rPr>
        <w:t>“Civil War Amendments”</w:t>
      </w:r>
    </w:p>
    <w:p w14:paraId="2F772735" w14:textId="77777777" w:rsidR="008B19E3" w:rsidRPr="008B19E3" w:rsidRDefault="008B19E3" w:rsidP="008B19E3">
      <w:pPr>
        <w:contextualSpacing/>
        <w:rPr>
          <w:rFonts w:ascii="Georgia" w:hAnsi="Georgia"/>
        </w:rPr>
      </w:pPr>
      <w:r w:rsidRPr="008B19E3">
        <w:rPr>
          <w:rFonts w:ascii="Georgia" w:hAnsi="Georgia"/>
          <w:i/>
        </w:rPr>
        <w:t>Gettysburg Address</w:t>
      </w:r>
    </w:p>
    <w:p w14:paraId="0927E71C" w14:textId="77777777" w:rsidR="008B19E3" w:rsidRPr="008B19E3" w:rsidRDefault="008B19E3" w:rsidP="008B19E3">
      <w:pPr>
        <w:contextualSpacing/>
        <w:rPr>
          <w:rFonts w:ascii="Georgia" w:hAnsi="Georgia"/>
        </w:rPr>
      </w:pPr>
      <w:r w:rsidRPr="008B19E3">
        <w:rPr>
          <w:rFonts w:ascii="Georgia" w:hAnsi="Georgia"/>
        </w:rPr>
        <w:t xml:space="preserve">William Tecumseh Sherman </w:t>
      </w:r>
    </w:p>
    <w:p w14:paraId="5AD9E241" w14:textId="77777777" w:rsidR="008B19E3" w:rsidRPr="008B19E3" w:rsidRDefault="008B19E3" w:rsidP="008B19E3">
      <w:pPr>
        <w:contextualSpacing/>
        <w:rPr>
          <w:rFonts w:ascii="Georgia" w:hAnsi="Georgia"/>
          <w:i/>
        </w:rPr>
      </w:pPr>
      <w:r w:rsidRPr="008B19E3">
        <w:rPr>
          <w:rFonts w:ascii="Georgia" w:hAnsi="Georgia"/>
          <w:i/>
        </w:rPr>
        <w:t>Emancipation Proclamation</w:t>
      </w:r>
    </w:p>
    <w:p w14:paraId="3C88351D" w14:textId="77777777" w:rsidR="008B19E3" w:rsidRDefault="008B19E3" w:rsidP="00F563E1">
      <w:pPr>
        <w:pStyle w:val="Normal2"/>
        <w:jc w:val="center"/>
        <w:rPr>
          <w:rFonts w:ascii="Georgia" w:hAnsi="Georgia"/>
          <w:sz w:val="20"/>
        </w:rPr>
        <w:sectPr w:rsidR="008B19E3" w:rsidSect="008B19E3">
          <w:type w:val="continuous"/>
          <w:pgSz w:w="12240" w:h="15840"/>
          <w:pgMar w:top="720" w:right="720" w:bottom="720" w:left="720" w:header="720" w:footer="720" w:gutter="0"/>
          <w:cols w:num="3" w:space="720"/>
          <w:docGrid w:linePitch="360"/>
        </w:sectPr>
      </w:pPr>
    </w:p>
    <w:p w14:paraId="3693C334" w14:textId="14E8A82B" w:rsidR="00F563E1" w:rsidRDefault="00F563E1" w:rsidP="00F563E1">
      <w:pPr>
        <w:pStyle w:val="Normal2"/>
        <w:jc w:val="center"/>
        <w:rPr>
          <w:rFonts w:ascii="Georgia" w:hAnsi="Georgia"/>
          <w:sz w:val="20"/>
        </w:rPr>
      </w:pPr>
    </w:p>
    <w:p w14:paraId="5DB47E93" w14:textId="77777777" w:rsidR="00F563E1" w:rsidRDefault="00F563E1" w:rsidP="00F563E1">
      <w:pPr>
        <w:pStyle w:val="Normal2"/>
        <w:rPr>
          <w:rFonts w:ascii="Georgia" w:hAnsi="Georgia"/>
          <w:sz w:val="20"/>
        </w:rPr>
      </w:pPr>
    </w:p>
    <w:p w14:paraId="7068C1B0" w14:textId="77777777" w:rsidR="00F563E1" w:rsidRPr="00B72E1B" w:rsidRDefault="00F563E1" w:rsidP="00F563E1">
      <w:pPr>
        <w:rPr>
          <w:rFonts w:ascii="Georgia" w:hAnsi="Georgia"/>
          <w:sz w:val="20"/>
          <w:szCs w:val="20"/>
          <w:u w:val="single"/>
        </w:rPr>
      </w:pPr>
      <w:r w:rsidRPr="00B72E1B">
        <w:rPr>
          <w:rFonts w:ascii="Georgia" w:hAnsi="Georgia"/>
          <w:sz w:val="20"/>
          <w:szCs w:val="20"/>
          <w:u w:val="single"/>
        </w:rPr>
        <w:t>Essential Questions</w:t>
      </w:r>
    </w:p>
    <w:p w14:paraId="7DDB798A" w14:textId="77777777" w:rsidR="00F563E1" w:rsidRPr="00F563E1" w:rsidRDefault="00F563E1" w:rsidP="00F563E1">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B72E1B">
        <w:rPr>
          <w:rFonts w:ascii="Georgia" w:hAnsi="Georgia"/>
          <w:i/>
          <w:sz w:val="20"/>
          <w:szCs w:val="20"/>
          <w:u w:val="single"/>
        </w:rPr>
        <w:t>3</w:t>
      </w:r>
      <w:r w:rsidRPr="00B72E1B">
        <w:rPr>
          <w:rFonts w:ascii="Georgia" w:hAnsi="Georgia"/>
          <w:i/>
          <w:sz w:val="20"/>
          <w:szCs w:val="20"/>
        </w:rPr>
        <w:t xml:space="preserve"> to answer; Honors students must answer </w:t>
      </w:r>
      <w:r w:rsidRPr="00B72E1B">
        <w:rPr>
          <w:rFonts w:ascii="Georgia" w:hAnsi="Georgia"/>
          <w:i/>
          <w:sz w:val="20"/>
          <w:szCs w:val="20"/>
          <w:u w:val="single"/>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r w:rsidRPr="00FD69C8">
        <w:rPr>
          <w:rFonts w:ascii="Georgia" w:hAnsi="Georgia"/>
          <w:i/>
        </w:rPr>
        <w:t xml:space="preserve"> </w:t>
      </w:r>
    </w:p>
    <w:p w14:paraId="67D2A608" w14:textId="77777777" w:rsidR="00F563E1" w:rsidRDefault="00F563E1" w:rsidP="00F563E1">
      <w:pPr>
        <w:pStyle w:val="ListParagraph"/>
        <w:numPr>
          <w:ilvl w:val="0"/>
          <w:numId w:val="2"/>
        </w:numPr>
        <w:rPr>
          <w:rFonts w:ascii="Georgia" w:hAnsi="Georgia"/>
        </w:rPr>
      </w:pPr>
      <w:r>
        <w:rPr>
          <w:rFonts w:ascii="Georgia" w:hAnsi="Georgia"/>
        </w:rPr>
        <w:t>Why did Buchanan fail at preventing civil war?</w:t>
      </w:r>
    </w:p>
    <w:p w14:paraId="17386756" w14:textId="77777777" w:rsidR="00F563E1" w:rsidRDefault="00F563E1" w:rsidP="00F563E1">
      <w:pPr>
        <w:pStyle w:val="ListParagraph"/>
        <w:numPr>
          <w:ilvl w:val="0"/>
          <w:numId w:val="2"/>
        </w:numPr>
        <w:rPr>
          <w:rFonts w:ascii="Georgia" w:hAnsi="Georgia"/>
        </w:rPr>
      </w:pPr>
      <w:r>
        <w:rPr>
          <w:rFonts w:ascii="Georgia" w:hAnsi="Georgia"/>
        </w:rPr>
        <w:t>What were the advantages and disadvantages of Union versus the CSA?</w:t>
      </w:r>
    </w:p>
    <w:p w14:paraId="69E10D54" w14:textId="77777777" w:rsidR="00F563E1" w:rsidRDefault="00F563E1" w:rsidP="00F563E1">
      <w:pPr>
        <w:pStyle w:val="ListParagraph"/>
        <w:numPr>
          <w:ilvl w:val="0"/>
          <w:numId w:val="2"/>
        </w:numPr>
        <w:rPr>
          <w:rFonts w:ascii="Georgia" w:hAnsi="Georgia"/>
        </w:rPr>
      </w:pPr>
      <w:r>
        <w:rPr>
          <w:rFonts w:ascii="Georgia" w:hAnsi="Georgia"/>
        </w:rPr>
        <w:t>What Constitutional liberties was Lincoln willing to sacrifice to “preserve the union”?</w:t>
      </w:r>
    </w:p>
    <w:p w14:paraId="79C94D78" w14:textId="77777777" w:rsidR="00F563E1" w:rsidRDefault="00F563E1" w:rsidP="00F563E1">
      <w:pPr>
        <w:pStyle w:val="ListParagraph"/>
        <w:numPr>
          <w:ilvl w:val="0"/>
          <w:numId w:val="2"/>
        </w:numPr>
        <w:rPr>
          <w:rFonts w:ascii="Georgia" w:hAnsi="Georgia"/>
        </w:rPr>
      </w:pPr>
      <w:r>
        <w:rPr>
          <w:rFonts w:ascii="Georgia" w:hAnsi="Georgia"/>
        </w:rPr>
        <w:t xml:space="preserve">What were the strategies of the Union versus the CSA? </w:t>
      </w:r>
    </w:p>
    <w:p w14:paraId="3AADDB65" w14:textId="77777777" w:rsidR="00F563E1" w:rsidRPr="00E82B94" w:rsidRDefault="00F563E1" w:rsidP="00F563E1">
      <w:pPr>
        <w:pStyle w:val="ListParagraph"/>
        <w:numPr>
          <w:ilvl w:val="0"/>
          <w:numId w:val="2"/>
        </w:numPr>
        <w:rPr>
          <w:rFonts w:ascii="Georgia" w:hAnsi="Georgia"/>
        </w:rPr>
      </w:pPr>
      <w:r w:rsidRPr="00E82B94">
        <w:rPr>
          <w:rFonts w:ascii="Georgia" w:hAnsi="Georgia"/>
        </w:rPr>
        <w:t xml:space="preserve">What are the effects of </w:t>
      </w:r>
      <w:r>
        <w:rPr>
          <w:rFonts w:ascii="Georgia" w:hAnsi="Georgia"/>
        </w:rPr>
        <w:t>“</w:t>
      </w:r>
      <w:r w:rsidRPr="00E82B94">
        <w:rPr>
          <w:rFonts w:ascii="Georgia" w:hAnsi="Georgia"/>
        </w:rPr>
        <w:t>total war</w:t>
      </w:r>
      <w:r>
        <w:rPr>
          <w:rFonts w:ascii="Georgia" w:hAnsi="Georgia"/>
        </w:rPr>
        <w:t>”</w:t>
      </w:r>
      <w:r w:rsidRPr="00E82B94">
        <w:rPr>
          <w:rFonts w:ascii="Georgia" w:hAnsi="Georgia"/>
        </w:rPr>
        <w:t xml:space="preserve">? </w:t>
      </w:r>
    </w:p>
    <w:p w14:paraId="3AC693A0" w14:textId="77777777" w:rsidR="00F563E1" w:rsidRPr="00E82B94" w:rsidRDefault="00F563E1" w:rsidP="00F563E1">
      <w:pPr>
        <w:pStyle w:val="ListParagraph"/>
        <w:numPr>
          <w:ilvl w:val="0"/>
          <w:numId w:val="2"/>
        </w:numPr>
        <w:rPr>
          <w:rFonts w:ascii="Georgia" w:hAnsi="Georgia"/>
          <w:sz w:val="20"/>
          <w:szCs w:val="20"/>
        </w:rPr>
      </w:pPr>
      <w:r w:rsidRPr="00E82B94">
        <w:rPr>
          <w:rFonts w:ascii="Georgia" w:hAnsi="Georgia"/>
        </w:rPr>
        <w:t xml:space="preserve">How did the Civil War change daily life? </w:t>
      </w:r>
    </w:p>
    <w:p w14:paraId="6F1A241C" w14:textId="77777777" w:rsidR="00F563E1" w:rsidRPr="00E82B94" w:rsidRDefault="00F563E1" w:rsidP="00F563E1">
      <w:pPr>
        <w:pStyle w:val="ListParagraph"/>
        <w:numPr>
          <w:ilvl w:val="0"/>
          <w:numId w:val="2"/>
        </w:numPr>
        <w:rPr>
          <w:rFonts w:ascii="Georgia" w:hAnsi="Georgia"/>
          <w:sz w:val="20"/>
          <w:szCs w:val="20"/>
        </w:rPr>
      </w:pPr>
      <w:r w:rsidRPr="00E82B94">
        <w:rPr>
          <w:rFonts w:ascii="Georgia" w:hAnsi="Georgia"/>
        </w:rPr>
        <w:t xml:space="preserve">How did women and minorities contribute in the Civil War? </w:t>
      </w:r>
    </w:p>
    <w:p w14:paraId="58E82ED8" w14:textId="77777777" w:rsidR="00F563E1" w:rsidRPr="00E82B94" w:rsidRDefault="00F563E1" w:rsidP="00F563E1">
      <w:pPr>
        <w:pStyle w:val="ListParagraph"/>
        <w:numPr>
          <w:ilvl w:val="0"/>
          <w:numId w:val="2"/>
        </w:numPr>
        <w:rPr>
          <w:rFonts w:ascii="Georgia" w:hAnsi="Georgia"/>
          <w:sz w:val="20"/>
          <w:szCs w:val="20"/>
        </w:rPr>
      </w:pPr>
      <w:r w:rsidRPr="00E82B94">
        <w:rPr>
          <w:rFonts w:ascii="Georgia" w:hAnsi="Georgia"/>
        </w:rPr>
        <w:t>What are the lasting impacts of the Civil War?</w:t>
      </w:r>
    </w:p>
    <w:p w14:paraId="5E5A0B3B" w14:textId="77777777" w:rsidR="00F563E1" w:rsidRPr="00B72E1B" w:rsidRDefault="00F563E1" w:rsidP="00F563E1">
      <w:pPr>
        <w:pStyle w:val="Normal2"/>
        <w:rPr>
          <w:rFonts w:ascii="Georgia" w:hAnsi="Georgia"/>
          <w:sz w:val="20"/>
        </w:rPr>
        <w:sectPr w:rsidR="00F563E1" w:rsidRPr="00B72E1B" w:rsidSect="008B19E3">
          <w:type w:val="continuous"/>
          <w:pgSz w:w="12240" w:h="15840"/>
          <w:pgMar w:top="720" w:right="720" w:bottom="720" w:left="720" w:header="720" w:footer="720" w:gutter="0"/>
          <w:cols w:space="720"/>
          <w:docGrid w:linePitch="360"/>
        </w:sectPr>
      </w:pPr>
    </w:p>
    <w:p w14:paraId="02415B2D" w14:textId="506A7BEA" w:rsidR="00E82B94" w:rsidRPr="00E82B94" w:rsidRDefault="00E82B94" w:rsidP="008B19E3">
      <w:pPr>
        <w:pStyle w:val="ListParagraph"/>
        <w:ind w:left="1440"/>
        <w:rPr>
          <w:rFonts w:ascii="Georgia" w:hAnsi="Georgia"/>
          <w:sz w:val="20"/>
          <w:szCs w:val="20"/>
        </w:rPr>
      </w:pPr>
    </w:p>
    <w:sectPr w:rsidR="00E82B94" w:rsidRPr="00E82B94" w:rsidSect="00EA0D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5678" w14:textId="77777777" w:rsidR="006D4413" w:rsidRDefault="006D4413">
      <w:pPr>
        <w:spacing w:after="0" w:line="240" w:lineRule="auto"/>
      </w:pPr>
      <w:r>
        <w:separator/>
      </w:r>
    </w:p>
  </w:endnote>
  <w:endnote w:type="continuationSeparator" w:id="0">
    <w:p w14:paraId="058ED33E" w14:textId="77777777" w:rsidR="006D4413" w:rsidRDefault="006D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4584" w14:textId="77777777" w:rsidR="006D4413" w:rsidRDefault="006D4413">
      <w:pPr>
        <w:spacing w:after="0" w:line="240" w:lineRule="auto"/>
      </w:pPr>
      <w:r>
        <w:separator/>
      </w:r>
    </w:p>
  </w:footnote>
  <w:footnote w:type="continuationSeparator" w:id="0">
    <w:p w14:paraId="7B9AB8BF" w14:textId="77777777" w:rsidR="006D4413" w:rsidRDefault="006D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06E7" w14:textId="77777777" w:rsidR="00133041" w:rsidRDefault="005F2AEA">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E4259"/>
    <w:multiLevelType w:val="hybridMultilevel"/>
    <w:tmpl w:val="02607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4058A1"/>
    <w:multiLevelType w:val="hybridMultilevel"/>
    <w:tmpl w:val="2F1CC12A"/>
    <w:lvl w:ilvl="0" w:tplc="1EEED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AC"/>
    <w:rsid w:val="00017B6A"/>
    <w:rsid w:val="000448E3"/>
    <w:rsid w:val="000C10BE"/>
    <w:rsid w:val="00386849"/>
    <w:rsid w:val="00595914"/>
    <w:rsid w:val="005F2AEA"/>
    <w:rsid w:val="0063027B"/>
    <w:rsid w:val="006D4413"/>
    <w:rsid w:val="006D56AC"/>
    <w:rsid w:val="00733212"/>
    <w:rsid w:val="00772947"/>
    <w:rsid w:val="007957C7"/>
    <w:rsid w:val="008B19E3"/>
    <w:rsid w:val="008B2E40"/>
    <w:rsid w:val="009B0308"/>
    <w:rsid w:val="00B2084E"/>
    <w:rsid w:val="00BA385C"/>
    <w:rsid w:val="00C314EA"/>
    <w:rsid w:val="00CC4F7E"/>
    <w:rsid w:val="00CD186B"/>
    <w:rsid w:val="00E82B94"/>
    <w:rsid w:val="00EA0DAF"/>
    <w:rsid w:val="00F563E1"/>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52DC"/>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8B2E40"/>
    <w:rPr>
      <w:b/>
      <w:bCs/>
    </w:rPr>
  </w:style>
  <w:style w:type="paragraph" w:customStyle="1" w:styleId="Normal2">
    <w:name w:val="Normal2"/>
    <w:rsid w:val="008B2E40"/>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Paul Scruggs</cp:lastModifiedBy>
  <cp:revision>2</cp:revision>
  <dcterms:created xsi:type="dcterms:W3CDTF">2019-11-19T16:51:00Z</dcterms:created>
  <dcterms:modified xsi:type="dcterms:W3CDTF">2019-11-19T16:51:00Z</dcterms:modified>
</cp:coreProperties>
</file>