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53CFBE2E" w:rsidR="00E42C18" w:rsidRPr="00B104AB" w:rsidRDefault="0028499F" w:rsidP="00E42C18">
      <w:pPr>
        <w:pStyle w:val="Normal2"/>
        <w:rPr>
          <w:rFonts w:ascii="Georgia" w:hAnsi="Georgia"/>
          <w:b/>
          <w:color w:val="auto"/>
          <w:sz w:val="24"/>
          <w:szCs w:val="24"/>
        </w:rPr>
      </w:pPr>
      <w:bookmarkStart w:id="0" w:name="_GoBack"/>
      <w:bookmarkEnd w:id="0"/>
      <w:r w:rsidRPr="00B104AB">
        <w:rPr>
          <w:rFonts w:ascii="Georgia" w:hAnsi="Georgia"/>
          <w:b/>
          <w:sz w:val="24"/>
          <w:szCs w:val="24"/>
        </w:rPr>
        <w:t xml:space="preserve">Unit </w:t>
      </w:r>
      <w:r w:rsidR="00CF1F49" w:rsidRPr="00B104AB">
        <w:rPr>
          <w:rFonts w:ascii="Georgia" w:hAnsi="Georgia"/>
          <w:b/>
          <w:sz w:val="24"/>
          <w:szCs w:val="24"/>
        </w:rPr>
        <w:t>4</w:t>
      </w:r>
      <w:r w:rsidR="00B104AB" w:rsidRPr="00B104AB">
        <w:rPr>
          <w:rFonts w:ascii="Georgia" w:hAnsi="Georgia"/>
          <w:b/>
          <w:sz w:val="24"/>
          <w:szCs w:val="24"/>
        </w:rPr>
        <w:t>A</w:t>
      </w:r>
      <w:r w:rsidR="00E42C18" w:rsidRPr="00B104AB">
        <w:rPr>
          <w:rFonts w:ascii="Georgia" w:hAnsi="Georgia"/>
          <w:b/>
          <w:sz w:val="24"/>
          <w:szCs w:val="24"/>
        </w:rPr>
        <w:t xml:space="preserve"> </w:t>
      </w:r>
      <w:r w:rsidR="00B104AB">
        <w:rPr>
          <w:rFonts w:ascii="Georgia" w:hAnsi="Georgia"/>
          <w:b/>
          <w:color w:val="auto"/>
          <w:sz w:val="24"/>
          <w:szCs w:val="24"/>
        </w:rPr>
        <w:t>Key Concepts Sheet</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6AB3CEE0" w:rsidR="00897991" w:rsidRPr="00897991" w:rsidRDefault="00E42C18" w:rsidP="00897991">
      <w:pPr>
        <w:pStyle w:val="Normal2"/>
        <w:rPr>
          <w:rFonts w:ascii="Georgia" w:hAnsi="Georgia" w:cs="Arial"/>
          <w:color w:val="auto"/>
          <w:sz w:val="20"/>
          <w:shd w:val="clear" w:color="auto" w:fill="FFFFFF"/>
        </w:rPr>
        <w:sectPr w:rsidR="00897991" w:rsidRPr="00897991" w:rsidSect="00E42C18">
          <w:headerReference w:type="default" r:id="rId7"/>
          <w:type w:val="continuous"/>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03389670" w14:textId="45BB3991" w:rsidR="00B104AB" w:rsidRPr="00120CC4" w:rsidRDefault="008319D8" w:rsidP="00B94E84">
      <w:pPr>
        <w:pStyle w:val="ListParagraph"/>
        <w:numPr>
          <w:ilvl w:val="0"/>
          <w:numId w:val="4"/>
        </w:numPr>
        <w:rPr>
          <w:rFonts w:ascii="Georgia" w:hAnsi="Georgia"/>
          <w:sz w:val="24"/>
          <w:szCs w:val="24"/>
        </w:rPr>
        <w:sectPr w:rsidR="00B104AB" w:rsidRPr="00120CC4" w:rsidSect="00B104AB">
          <w:type w:val="continuous"/>
          <w:pgSz w:w="12240" w:h="15840"/>
          <w:pgMar w:top="720" w:right="720" w:bottom="720" w:left="720" w:header="720" w:footer="720" w:gutter="0"/>
          <w:cols w:num="2" w:space="720"/>
          <w:docGrid w:linePitch="360"/>
        </w:sectPr>
      </w:pPr>
      <w:r>
        <w:rPr>
          <w:rFonts w:ascii="Georgia" w:hAnsi="Georgia"/>
          <w:sz w:val="24"/>
          <w:szCs w:val="24"/>
        </w:rPr>
        <w:t xml:space="preserve">Joseph </w:t>
      </w:r>
      <w:r w:rsidR="00B104AB" w:rsidRPr="00120CC4">
        <w:rPr>
          <w:rFonts w:ascii="Georgia" w:hAnsi="Georgia"/>
          <w:sz w:val="24"/>
          <w:szCs w:val="24"/>
        </w:rPr>
        <w:t>Stalin</w:t>
      </w:r>
    </w:p>
    <w:p w14:paraId="533C7511" w14:textId="2273B492" w:rsidR="00B94E84"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Adolph </w:t>
      </w:r>
      <w:r w:rsidR="00B104AB" w:rsidRPr="00120CC4">
        <w:rPr>
          <w:rFonts w:ascii="Georgia" w:hAnsi="Georgia"/>
          <w:sz w:val="24"/>
          <w:szCs w:val="24"/>
        </w:rPr>
        <w:t>Hitler</w:t>
      </w:r>
    </w:p>
    <w:p w14:paraId="12CD75BF" w14:textId="25DACEA1"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Benito </w:t>
      </w:r>
      <w:r w:rsidR="00B104AB" w:rsidRPr="00120CC4">
        <w:rPr>
          <w:rFonts w:ascii="Georgia" w:hAnsi="Georgia"/>
          <w:sz w:val="24"/>
          <w:szCs w:val="24"/>
        </w:rPr>
        <w:t>Mussolini</w:t>
      </w:r>
    </w:p>
    <w:p w14:paraId="60C5BDE8" w14:textId="3B8CF1B4"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Hideki </w:t>
      </w:r>
      <w:proofErr w:type="spellStart"/>
      <w:r w:rsidR="00B104AB" w:rsidRPr="00120CC4">
        <w:rPr>
          <w:rFonts w:ascii="Georgia" w:hAnsi="Georgia"/>
          <w:sz w:val="24"/>
          <w:szCs w:val="24"/>
        </w:rPr>
        <w:t>Tojo</w:t>
      </w:r>
      <w:proofErr w:type="spellEnd"/>
    </w:p>
    <w:p w14:paraId="79EE5EF1" w14:textId="502CEBEC"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Spanish Civil War</w:t>
      </w:r>
    </w:p>
    <w:p w14:paraId="66639513" w14:textId="20367AB9"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Appeasement</w:t>
      </w:r>
    </w:p>
    <w:p w14:paraId="650ED383" w14:textId="156A25B3"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Munich Conference</w:t>
      </w:r>
    </w:p>
    <w:p w14:paraId="24351268" w14:textId="0BC5B185"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Winston </w:t>
      </w:r>
      <w:r w:rsidR="00B104AB" w:rsidRPr="00120CC4">
        <w:rPr>
          <w:rFonts w:ascii="Georgia" w:hAnsi="Georgia"/>
          <w:sz w:val="24"/>
          <w:szCs w:val="24"/>
        </w:rPr>
        <w:t>Churchill</w:t>
      </w:r>
    </w:p>
    <w:p w14:paraId="1271E4E6" w14:textId="6317D4D1"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Neville Chamberlain</w:t>
      </w:r>
    </w:p>
    <w:p w14:paraId="244C4EF0" w14:textId="7FA026D2" w:rsidR="00B104AB" w:rsidRPr="008319D8" w:rsidRDefault="008319D8" w:rsidP="00B94E84">
      <w:pPr>
        <w:pStyle w:val="ListParagraph"/>
        <w:numPr>
          <w:ilvl w:val="0"/>
          <w:numId w:val="4"/>
        </w:numPr>
        <w:rPr>
          <w:rFonts w:ascii="Georgia" w:hAnsi="Georgia"/>
          <w:i/>
          <w:sz w:val="24"/>
          <w:szCs w:val="24"/>
        </w:rPr>
      </w:pPr>
      <w:r>
        <w:rPr>
          <w:rFonts w:ascii="Georgia" w:hAnsi="Georgia"/>
          <w:i/>
          <w:sz w:val="24"/>
          <w:szCs w:val="24"/>
        </w:rPr>
        <w:t xml:space="preserve"> </w:t>
      </w:r>
      <w:r w:rsidR="00B104AB" w:rsidRPr="008319D8">
        <w:rPr>
          <w:rFonts w:ascii="Georgia" w:hAnsi="Georgia"/>
          <w:i/>
          <w:sz w:val="24"/>
          <w:szCs w:val="24"/>
        </w:rPr>
        <w:t>Blitzkrieg</w:t>
      </w:r>
    </w:p>
    <w:p w14:paraId="39077C66" w14:textId="33CCF9AB"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Battle of Britain</w:t>
      </w:r>
    </w:p>
    <w:p w14:paraId="5992D39C" w14:textId="0FB2D40D"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Neutrality Acts</w:t>
      </w:r>
    </w:p>
    <w:p w14:paraId="5A7DB630" w14:textId="056A0D51"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 xml:space="preserve">Nye Committee </w:t>
      </w:r>
    </w:p>
    <w:p w14:paraId="508D8F27" w14:textId="26CA18EA"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w:t>
      </w:r>
      <w:r w:rsidR="00B104AB" w:rsidRPr="00120CC4">
        <w:rPr>
          <w:rFonts w:ascii="Georgia" w:hAnsi="Georgia"/>
          <w:sz w:val="24"/>
          <w:szCs w:val="24"/>
        </w:rPr>
        <w:t>Four Freedoms</w:t>
      </w:r>
      <w:r>
        <w:rPr>
          <w:rFonts w:ascii="Georgia" w:hAnsi="Georgia"/>
          <w:sz w:val="24"/>
          <w:szCs w:val="24"/>
        </w:rPr>
        <w:t>” Speech</w:t>
      </w:r>
    </w:p>
    <w:p w14:paraId="1AAF0C2B" w14:textId="5BC44032"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Lend</w:t>
      </w:r>
      <w:r w:rsidR="008319D8">
        <w:rPr>
          <w:rFonts w:ascii="Georgia" w:hAnsi="Georgia"/>
          <w:sz w:val="24"/>
          <w:szCs w:val="24"/>
        </w:rPr>
        <w:t>-</w:t>
      </w:r>
      <w:r w:rsidRPr="00120CC4">
        <w:rPr>
          <w:rFonts w:ascii="Georgia" w:hAnsi="Georgia"/>
          <w:sz w:val="24"/>
          <w:szCs w:val="24"/>
        </w:rPr>
        <w:t>Lease</w:t>
      </w:r>
      <w:r w:rsidR="008319D8">
        <w:rPr>
          <w:rFonts w:ascii="Georgia" w:hAnsi="Georgia"/>
          <w:sz w:val="24"/>
          <w:szCs w:val="24"/>
        </w:rPr>
        <w:t xml:space="preserve"> Act</w:t>
      </w:r>
      <w:r w:rsidRPr="00120CC4">
        <w:rPr>
          <w:rFonts w:ascii="Georgia" w:hAnsi="Georgia"/>
          <w:sz w:val="24"/>
          <w:szCs w:val="24"/>
        </w:rPr>
        <w:t xml:space="preserve"> </w:t>
      </w:r>
    </w:p>
    <w:p w14:paraId="696D451D" w14:textId="67EBD3F1"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Selective Service Act</w:t>
      </w:r>
    </w:p>
    <w:p w14:paraId="5D2EA0A3" w14:textId="41DD5B16"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Atlantic Charter</w:t>
      </w:r>
    </w:p>
    <w:p w14:paraId="63FC2DB6" w14:textId="1926E091"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Pearl Harbor</w:t>
      </w:r>
      <w:r w:rsidR="008319D8">
        <w:rPr>
          <w:rFonts w:ascii="Georgia" w:hAnsi="Georgia"/>
          <w:sz w:val="24"/>
          <w:szCs w:val="24"/>
        </w:rPr>
        <w:t xml:space="preserve"> Attack</w:t>
      </w:r>
    </w:p>
    <w:p w14:paraId="5F7FBE7C" w14:textId="02995EB0" w:rsidR="00B104AB" w:rsidRPr="00120CC4" w:rsidRDefault="00B104AB" w:rsidP="00B94E84">
      <w:pPr>
        <w:pStyle w:val="ListParagraph"/>
        <w:numPr>
          <w:ilvl w:val="0"/>
          <w:numId w:val="4"/>
        </w:numPr>
        <w:rPr>
          <w:rFonts w:ascii="Georgia" w:hAnsi="Georgia"/>
          <w:sz w:val="24"/>
          <w:szCs w:val="24"/>
        </w:rPr>
      </w:pPr>
      <w:r w:rsidRPr="00120CC4">
        <w:rPr>
          <w:rFonts w:ascii="Georgia" w:hAnsi="Georgia"/>
          <w:sz w:val="24"/>
          <w:szCs w:val="24"/>
        </w:rPr>
        <w:t>Battle of Stalingrad</w:t>
      </w:r>
    </w:p>
    <w:p w14:paraId="50D23285" w14:textId="75769619"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Island Hopping</w:t>
      </w:r>
      <w:r>
        <w:rPr>
          <w:rFonts w:ascii="Georgia" w:hAnsi="Georgia"/>
          <w:sz w:val="24"/>
          <w:szCs w:val="24"/>
        </w:rPr>
        <w:t xml:space="preserve"> Strategy</w:t>
      </w:r>
    </w:p>
    <w:p w14:paraId="55316A72" w14:textId="799E8320"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Battle of </w:t>
      </w:r>
      <w:r w:rsidR="00B104AB" w:rsidRPr="00120CC4">
        <w:rPr>
          <w:rFonts w:ascii="Georgia" w:hAnsi="Georgia"/>
          <w:sz w:val="24"/>
          <w:szCs w:val="24"/>
        </w:rPr>
        <w:t>Iwo Jima</w:t>
      </w:r>
    </w:p>
    <w:p w14:paraId="17BAED4E" w14:textId="07310BD9"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Battle of </w:t>
      </w:r>
      <w:r w:rsidR="00B104AB" w:rsidRPr="00120CC4">
        <w:rPr>
          <w:rFonts w:ascii="Georgia" w:hAnsi="Georgia"/>
          <w:sz w:val="24"/>
          <w:szCs w:val="24"/>
        </w:rPr>
        <w:t>Okinawa</w:t>
      </w:r>
    </w:p>
    <w:p w14:paraId="467ABFC6" w14:textId="44804056"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Douglas MacArthur</w:t>
      </w:r>
    </w:p>
    <w:p w14:paraId="4B07F8C8" w14:textId="15ADB833"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Bataan Death March</w:t>
      </w:r>
    </w:p>
    <w:p w14:paraId="0F2A268F" w14:textId="3DFE3FD3"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Manhattan Project</w:t>
      </w:r>
    </w:p>
    <w:p w14:paraId="21297AE1" w14:textId="5DE34D1B"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Robert Oppenheimer</w:t>
      </w:r>
    </w:p>
    <w:p w14:paraId="0414FC87" w14:textId="0EAD30F3"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G</w:t>
      </w:r>
      <w:r>
        <w:rPr>
          <w:rFonts w:ascii="Georgia" w:hAnsi="Georgia"/>
          <w:sz w:val="24"/>
          <w:szCs w:val="24"/>
        </w:rPr>
        <w:t xml:space="preserve">.I. </w:t>
      </w:r>
      <w:r w:rsidR="00B104AB" w:rsidRPr="00120CC4">
        <w:rPr>
          <w:rFonts w:ascii="Georgia" w:hAnsi="Georgia"/>
          <w:sz w:val="24"/>
          <w:szCs w:val="24"/>
        </w:rPr>
        <w:t xml:space="preserve">Bill of Rights </w:t>
      </w:r>
    </w:p>
    <w:p w14:paraId="0E3B64D1" w14:textId="717ACA3B"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War Production Board</w:t>
      </w:r>
    </w:p>
    <w:p w14:paraId="29E03A58" w14:textId="72256AFF"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WWII Food </w:t>
      </w:r>
      <w:r w:rsidR="00B104AB" w:rsidRPr="00120CC4">
        <w:rPr>
          <w:rFonts w:ascii="Georgia" w:hAnsi="Georgia"/>
          <w:sz w:val="24"/>
          <w:szCs w:val="24"/>
        </w:rPr>
        <w:t>Rationing</w:t>
      </w:r>
    </w:p>
    <w:p w14:paraId="40B264F5" w14:textId="2086B40C"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Battle of Midway</w:t>
      </w:r>
    </w:p>
    <w:p w14:paraId="3D490B9C" w14:textId="6AB5EA20"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Battle of the Bulge</w:t>
      </w:r>
    </w:p>
    <w:p w14:paraId="157DCBB1" w14:textId="5FE3CF8D"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V-E Day</w:t>
      </w:r>
    </w:p>
    <w:p w14:paraId="6F14D1DD" w14:textId="419E2CB7"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V-J Day</w:t>
      </w:r>
    </w:p>
    <w:p w14:paraId="5599CADC" w14:textId="6C262FCF"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Yalta Conference</w:t>
      </w:r>
    </w:p>
    <w:p w14:paraId="0DB2D27D" w14:textId="10051568"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Potsdam Conference</w:t>
      </w:r>
    </w:p>
    <w:p w14:paraId="45C46B7F" w14:textId="2E12FE57" w:rsidR="00B104AB" w:rsidRPr="00120CC4" w:rsidRDefault="008319D8" w:rsidP="00B94E84">
      <w:pPr>
        <w:pStyle w:val="ListParagraph"/>
        <w:numPr>
          <w:ilvl w:val="0"/>
          <w:numId w:val="4"/>
        </w:numPr>
        <w:rPr>
          <w:rFonts w:ascii="Georgia" w:hAnsi="Georgia"/>
          <w:sz w:val="24"/>
          <w:szCs w:val="24"/>
        </w:rPr>
      </w:pPr>
      <w:r>
        <w:rPr>
          <w:rFonts w:ascii="Georgia" w:hAnsi="Georgia"/>
          <w:sz w:val="24"/>
          <w:szCs w:val="24"/>
        </w:rPr>
        <w:t xml:space="preserve"> </w:t>
      </w:r>
      <w:r w:rsidR="00B104AB" w:rsidRPr="00120CC4">
        <w:rPr>
          <w:rFonts w:ascii="Georgia" w:hAnsi="Georgia"/>
          <w:sz w:val="24"/>
          <w:szCs w:val="24"/>
        </w:rPr>
        <w:t>Nuremburg Trials</w:t>
      </w:r>
    </w:p>
    <w:p w14:paraId="54A522DD" w14:textId="77777777" w:rsidR="00B94E84" w:rsidRPr="00B104AB" w:rsidRDefault="00B94E84" w:rsidP="00B104AB">
      <w:pPr>
        <w:pStyle w:val="ListParagraph"/>
        <w:numPr>
          <w:ilvl w:val="0"/>
          <w:numId w:val="4"/>
        </w:numPr>
        <w:rPr>
          <w:rFonts w:ascii="Georgia" w:hAnsi="Georgia"/>
        </w:rPr>
        <w:sectPr w:rsidR="00B94E84" w:rsidRPr="00B104AB" w:rsidSect="00B104AB">
          <w:type w:val="continuous"/>
          <w:pgSz w:w="12240" w:h="15840"/>
          <w:pgMar w:top="720" w:right="720" w:bottom="720" w:left="720" w:header="720" w:footer="720" w:gutter="0"/>
          <w:cols w:num="2" w:space="720"/>
          <w:docGrid w:linePitch="360"/>
        </w:sectPr>
      </w:pPr>
    </w:p>
    <w:p w14:paraId="037EE187" w14:textId="49C2E3AC" w:rsidR="00F07B0E" w:rsidRDefault="00F07B0E" w:rsidP="00E42C18">
      <w:pPr>
        <w:pStyle w:val="ListParagraph"/>
        <w:ind w:hanging="720"/>
        <w:rPr>
          <w:rFonts w:ascii="Georgia" w:hAnsi="Georgia"/>
          <w:b/>
          <w:sz w:val="20"/>
          <w:szCs w:val="20"/>
          <w:u w:val="single"/>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71879E84"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7BAD3081" w14:textId="6797DB32" w:rsidR="009B028D" w:rsidRPr="00120CC4" w:rsidRDefault="009B028D" w:rsidP="00B94E84">
      <w:pPr>
        <w:pStyle w:val="ListParagraph"/>
        <w:ind w:left="0"/>
        <w:rPr>
          <w:rFonts w:ascii="Georgia" w:hAnsi="Georgia"/>
          <w:sz w:val="16"/>
          <w:szCs w:val="16"/>
        </w:rPr>
      </w:pPr>
      <w:r w:rsidRPr="0056339C">
        <w:rPr>
          <w:rFonts w:ascii="Georgia" w:hAnsi="Georgia"/>
        </w:rPr>
        <w:t xml:space="preserve"> </w:t>
      </w:r>
    </w:p>
    <w:p w14:paraId="5C6EEF8F" w14:textId="77777777" w:rsidR="00B104AB" w:rsidRPr="00120CC4" w:rsidRDefault="00B104AB" w:rsidP="00B104AB">
      <w:pPr>
        <w:numPr>
          <w:ilvl w:val="0"/>
          <w:numId w:val="5"/>
        </w:numPr>
        <w:spacing w:after="0" w:line="240" w:lineRule="auto"/>
        <w:rPr>
          <w:rFonts w:ascii="Georgia" w:hAnsi="Georgia"/>
          <w:sz w:val="24"/>
          <w:szCs w:val="24"/>
        </w:rPr>
      </w:pPr>
      <w:r w:rsidRPr="00120CC4">
        <w:rPr>
          <w:rFonts w:ascii="Georgia" w:hAnsi="Georgia"/>
          <w:sz w:val="24"/>
          <w:szCs w:val="24"/>
        </w:rPr>
        <w:t xml:space="preserve">How did the terms of the treaty that ended WWI contribute to the problems that led to the start of WWII? </w:t>
      </w:r>
    </w:p>
    <w:p w14:paraId="2A4B9510" w14:textId="77777777" w:rsidR="00B104AB" w:rsidRPr="00120CC4" w:rsidRDefault="00B104AB" w:rsidP="00B104AB">
      <w:pPr>
        <w:numPr>
          <w:ilvl w:val="0"/>
          <w:numId w:val="5"/>
        </w:numPr>
        <w:spacing w:after="0" w:line="240" w:lineRule="auto"/>
        <w:rPr>
          <w:rFonts w:ascii="Georgia" w:hAnsi="Georgia"/>
          <w:sz w:val="24"/>
          <w:szCs w:val="24"/>
        </w:rPr>
      </w:pPr>
      <w:r w:rsidRPr="00120CC4">
        <w:rPr>
          <w:rFonts w:ascii="Georgia" w:hAnsi="Georgia"/>
          <w:sz w:val="24"/>
          <w:szCs w:val="24"/>
        </w:rPr>
        <w:t xml:space="preserve">Why did the European nations choose to adopt a policy of appeasement in dealing with Hitler’s aggression in the 1930s? </w:t>
      </w:r>
    </w:p>
    <w:p w14:paraId="57C9C2DF" w14:textId="77777777" w:rsidR="00B104AB" w:rsidRPr="00120CC4" w:rsidRDefault="00B104AB" w:rsidP="00E35612">
      <w:pPr>
        <w:pStyle w:val="ListParagraph"/>
        <w:numPr>
          <w:ilvl w:val="0"/>
          <w:numId w:val="5"/>
        </w:numPr>
        <w:rPr>
          <w:rFonts w:ascii="Georgia" w:hAnsi="Georgia"/>
          <w:sz w:val="24"/>
          <w:szCs w:val="24"/>
        </w:rPr>
      </w:pPr>
      <w:r w:rsidRPr="00120CC4">
        <w:rPr>
          <w:rFonts w:ascii="Georgia" w:hAnsi="Georgia"/>
          <w:sz w:val="24"/>
          <w:szCs w:val="24"/>
        </w:rPr>
        <w:t>What were the Nuremberg Trials and what important principles was established there?</w:t>
      </w:r>
    </w:p>
    <w:p w14:paraId="36B3E5F4" w14:textId="4E480C9F" w:rsidR="00B104AB" w:rsidRPr="00120CC4" w:rsidRDefault="00B104AB" w:rsidP="00B104AB">
      <w:pPr>
        <w:numPr>
          <w:ilvl w:val="0"/>
          <w:numId w:val="5"/>
        </w:numPr>
        <w:spacing w:after="0" w:line="240" w:lineRule="auto"/>
        <w:rPr>
          <w:rFonts w:ascii="Georgia" w:hAnsi="Georgia"/>
          <w:sz w:val="24"/>
          <w:szCs w:val="24"/>
        </w:rPr>
      </w:pPr>
      <w:r w:rsidRPr="00120CC4">
        <w:rPr>
          <w:rFonts w:ascii="Georgia" w:hAnsi="Georgia"/>
          <w:sz w:val="24"/>
          <w:szCs w:val="24"/>
        </w:rPr>
        <w:t>What were Japanese Internment Camps?  What did the Supreme Court say about them in Korematsu v. United States (1944)?</w:t>
      </w:r>
    </w:p>
    <w:p w14:paraId="47C10BF1" w14:textId="3EEC194A" w:rsidR="00B94E84" w:rsidRPr="00120CC4" w:rsidRDefault="00B104AB" w:rsidP="00E35612">
      <w:pPr>
        <w:pStyle w:val="ListParagraph"/>
        <w:numPr>
          <w:ilvl w:val="0"/>
          <w:numId w:val="5"/>
        </w:numPr>
        <w:rPr>
          <w:rFonts w:ascii="Georgia" w:hAnsi="Georgia"/>
          <w:sz w:val="24"/>
          <w:szCs w:val="24"/>
        </w:rPr>
      </w:pPr>
      <w:r w:rsidRPr="00120CC4">
        <w:rPr>
          <w:rFonts w:ascii="Georgia" w:hAnsi="Georgia"/>
          <w:sz w:val="24"/>
          <w:szCs w:val="24"/>
        </w:rPr>
        <w:t>The Battle of Midway is often seen as the turning point in the war in the Pacific.  Explain why.</w:t>
      </w:r>
    </w:p>
    <w:p w14:paraId="0292F518" w14:textId="7E777345" w:rsidR="00B104AB" w:rsidRPr="00120CC4" w:rsidRDefault="00B104AB" w:rsidP="00E35612">
      <w:pPr>
        <w:pStyle w:val="ListParagraph"/>
        <w:numPr>
          <w:ilvl w:val="0"/>
          <w:numId w:val="5"/>
        </w:numPr>
        <w:rPr>
          <w:rFonts w:ascii="Georgia" w:hAnsi="Georgia"/>
          <w:sz w:val="24"/>
          <w:szCs w:val="24"/>
        </w:rPr>
      </w:pPr>
      <w:r w:rsidRPr="00120CC4">
        <w:rPr>
          <w:rFonts w:ascii="Georgia" w:hAnsi="Georgia"/>
          <w:sz w:val="24"/>
          <w:szCs w:val="24"/>
        </w:rPr>
        <w:t>How does the conferences of Tehran, Yalta, and Potsdam increase hostilities between US and Soviet Union?</w:t>
      </w:r>
    </w:p>
    <w:p w14:paraId="478E0DEF" w14:textId="78640FF5" w:rsidR="00B104AB" w:rsidRPr="00120CC4" w:rsidRDefault="00B104AB" w:rsidP="00E35612">
      <w:pPr>
        <w:pStyle w:val="ListParagraph"/>
        <w:numPr>
          <w:ilvl w:val="0"/>
          <w:numId w:val="5"/>
        </w:numPr>
        <w:rPr>
          <w:rFonts w:ascii="Georgia" w:hAnsi="Georgia"/>
          <w:sz w:val="24"/>
          <w:szCs w:val="24"/>
        </w:rPr>
      </w:pPr>
      <w:r w:rsidRPr="00120CC4">
        <w:rPr>
          <w:rFonts w:ascii="Georgia" w:hAnsi="Georgia"/>
          <w:sz w:val="24"/>
          <w:szCs w:val="24"/>
        </w:rPr>
        <w:t xml:space="preserve">How did </w:t>
      </w:r>
      <w:r w:rsidR="00FC43EE">
        <w:rPr>
          <w:rFonts w:ascii="Georgia" w:hAnsi="Georgia"/>
          <w:sz w:val="24"/>
          <w:szCs w:val="24"/>
        </w:rPr>
        <w:t xml:space="preserve">the </w:t>
      </w:r>
      <w:r w:rsidRPr="00120CC4">
        <w:rPr>
          <w:rFonts w:ascii="Georgia" w:hAnsi="Georgia"/>
          <w:sz w:val="24"/>
          <w:szCs w:val="24"/>
        </w:rPr>
        <w:t xml:space="preserve">U.S. and Great Britain decide to </w:t>
      </w:r>
      <w:r w:rsidR="00FC43EE">
        <w:rPr>
          <w:rFonts w:ascii="Georgia" w:hAnsi="Georgia"/>
          <w:sz w:val="24"/>
          <w:szCs w:val="24"/>
        </w:rPr>
        <w:t>handle Europe after V-E Day?</w:t>
      </w:r>
    </w:p>
    <w:sectPr w:rsidR="00B104AB" w:rsidRPr="00120CC4"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2314" w14:textId="77777777" w:rsidR="00234EB7" w:rsidRDefault="00234EB7" w:rsidP="00FF4395">
      <w:pPr>
        <w:spacing w:after="0" w:line="240" w:lineRule="auto"/>
      </w:pPr>
      <w:r>
        <w:separator/>
      </w:r>
    </w:p>
  </w:endnote>
  <w:endnote w:type="continuationSeparator" w:id="0">
    <w:p w14:paraId="710EEA2C" w14:textId="77777777" w:rsidR="00234EB7" w:rsidRDefault="00234EB7"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6D53" w14:textId="77777777" w:rsidR="00234EB7" w:rsidRDefault="00234EB7" w:rsidP="00FF4395">
      <w:pPr>
        <w:spacing w:after="0" w:line="240" w:lineRule="auto"/>
      </w:pPr>
      <w:r>
        <w:separator/>
      </w:r>
    </w:p>
  </w:footnote>
  <w:footnote w:type="continuationSeparator" w:id="0">
    <w:p w14:paraId="615D7041" w14:textId="77777777" w:rsidR="00234EB7" w:rsidRDefault="00234EB7"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F5D83"/>
    <w:multiLevelType w:val="hybridMultilevel"/>
    <w:tmpl w:val="9AAA0C86"/>
    <w:lvl w:ilvl="0" w:tplc="96C225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DE7D3A"/>
    <w:multiLevelType w:val="hybridMultilevel"/>
    <w:tmpl w:val="B614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0347B"/>
    <w:multiLevelType w:val="hybridMultilevel"/>
    <w:tmpl w:val="1DEAF532"/>
    <w:lvl w:ilvl="0" w:tplc="3FAE6B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074D8"/>
    <w:rsid w:val="00120CC4"/>
    <w:rsid w:val="00152791"/>
    <w:rsid w:val="001F0BD1"/>
    <w:rsid w:val="00234EB7"/>
    <w:rsid w:val="00266AD7"/>
    <w:rsid w:val="00274CBA"/>
    <w:rsid w:val="0028499F"/>
    <w:rsid w:val="002C3228"/>
    <w:rsid w:val="002F5DA0"/>
    <w:rsid w:val="00334960"/>
    <w:rsid w:val="00340E74"/>
    <w:rsid w:val="00394B71"/>
    <w:rsid w:val="003A4131"/>
    <w:rsid w:val="003F2D7A"/>
    <w:rsid w:val="0045111A"/>
    <w:rsid w:val="00453E82"/>
    <w:rsid w:val="004605CB"/>
    <w:rsid w:val="00504607"/>
    <w:rsid w:val="0056339C"/>
    <w:rsid w:val="005E24C9"/>
    <w:rsid w:val="00664859"/>
    <w:rsid w:val="0068156B"/>
    <w:rsid w:val="006C0BFB"/>
    <w:rsid w:val="006E2A9D"/>
    <w:rsid w:val="0082099C"/>
    <w:rsid w:val="008319D8"/>
    <w:rsid w:val="00897991"/>
    <w:rsid w:val="00946369"/>
    <w:rsid w:val="009B028D"/>
    <w:rsid w:val="009B046F"/>
    <w:rsid w:val="00B104AB"/>
    <w:rsid w:val="00B53671"/>
    <w:rsid w:val="00B61499"/>
    <w:rsid w:val="00B94E84"/>
    <w:rsid w:val="00BE403E"/>
    <w:rsid w:val="00C37089"/>
    <w:rsid w:val="00C54629"/>
    <w:rsid w:val="00CF1F49"/>
    <w:rsid w:val="00CF1FBD"/>
    <w:rsid w:val="00D80C3E"/>
    <w:rsid w:val="00D93446"/>
    <w:rsid w:val="00DA1354"/>
    <w:rsid w:val="00E35612"/>
    <w:rsid w:val="00E41F57"/>
    <w:rsid w:val="00E42C18"/>
    <w:rsid w:val="00E83FCA"/>
    <w:rsid w:val="00EC5063"/>
    <w:rsid w:val="00EF0EC2"/>
    <w:rsid w:val="00F07B0E"/>
    <w:rsid w:val="00F139F0"/>
    <w:rsid w:val="00F545F3"/>
    <w:rsid w:val="00F94453"/>
    <w:rsid w:val="00F95A74"/>
    <w:rsid w:val="00FC43EE"/>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Paul Scruggs</cp:lastModifiedBy>
  <cp:revision>2</cp:revision>
  <cp:lastPrinted>2019-01-16T14:14:00Z</cp:lastPrinted>
  <dcterms:created xsi:type="dcterms:W3CDTF">2019-03-23T19:45:00Z</dcterms:created>
  <dcterms:modified xsi:type="dcterms:W3CDTF">2019-03-23T19:45:00Z</dcterms:modified>
</cp:coreProperties>
</file>