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49" w:rsidRDefault="00603E49" w:rsidP="00603E49">
      <w:pPr>
        <w:ind w:left="360"/>
        <w:jc w:val="center"/>
      </w:pPr>
      <w:bookmarkStart w:id="0" w:name="_GoBack"/>
      <w:bookmarkEnd w:id="0"/>
      <w:r>
        <w:t>Document Analysis of Northwest Ordinance of 1787</w:t>
      </w:r>
    </w:p>
    <w:p w:rsidR="00603E49" w:rsidRDefault="004A04AA" w:rsidP="00603E49">
      <w:pPr>
        <w:ind w:left="360"/>
        <w:jc w:val="center"/>
      </w:pPr>
      <w:r>
        <w:t>Use the text of the document to find the answers to these questions</w:t>
      </w:r>
      <w:r w:rsidR="00603E49">
        <w:t>.</w:t>
      </w:r>
    </w:p>
    <w:p w:rsidR="000B5655" w:rsidRDefault="00603E49" w:rsidP="00603E49">
      <w:pPr>
        <w:pStyle w:val="ListParagraph"/>
        <w:numPr>
          <w:ilvl w:val="0"/>
          <w:numId w:val="1"/>
        </w:numPr>
      </w:pPr>
      <w:r>
        <w:t xml:space="preserve"> </w:t>
      </w:r>
      <w:r w:rsidR="002067D7">
        <w:t xml:space="preserve"> What practice does section 2 seem to be trying to do away with?  How does this seem to be?  Who is excluded from this provision and how?</w:t>
      </w:r>
    </w:p>
    <w:p w:rsidR="002067D7" w:rsidRDefault="002067D7" w:rsidP="002067D7"/>
    <w:p w:rsidR="002067D7" w:rsidRDefault="002067D7" w:rsidP="002067D7">
      <w:pPr>
        <w:pStyle w:val="ListParagraph"/>
        <w:numPr>
          <w:ilvl w:val="0"/>
          <w:numId w:val="1"/>
        </w:numPr>
      </w:pPr>
      <w:r>
        <w:t xml:space="preserve"> Who is charged with appointing a governor to the territory/</w:t>
      </w:r>
      <w:proofErr w:type="spellStart"/>
      <w:r>
        <w:t>ies</w:t>
      </w:r>
      <w:proofErr w:type="spellEnd"/>
      <w:r>
        <w:t>?  Why is it probably that group?</w:t>
      </w:r>
    </w:p>
    <w:p w:rsidR="002067D7" w:rsidRDefault="002067D7" w:rsidP="002067D7">
      <w:pPr>
        <w:pStyle w:val="ListParagraph"/>
      </w:pPr>
    </w:p>
    <w:p w:rsidR="002067D7" w:rsidRDefault="002067D7" w:rsidP="002067D7">
      <w:pPr>
        <w:pStyle w:val="ListParagraph"/>
        <w:numPr>
          <w:ilvl w:val="0"/>
          <w:numId w:val="1"/>
        </w:numPr>
      </w:pPr>
      <w:r>
        <w:t>What characteristics did one have to be to be included in the 5,000 citizens in order to have a representative from their district?  How many of them would there be for every one representative?  What were the qualifications to be a representative?</w:t>
      </w:r>
    </w:p>
    <w:p w:rsidR="002067D7" w:rsidRDefault="002067D7" w:rsidP="002067D7">
      <w:pPr>
        <w:pStyle w:val="ListParagraph"/>
      </w:pPr>
    </w:p>
    <w:p w:rsidR="002067D7" w:rsidRDefault="002067D7" w:rsidP="002067D7"/>
    <w:p w:rsidR="002067D7" w:rsidRDefault="002067D7" w:rsidP="002067D7"/>
    <w:p w:rsidR="002067D7" w:rsidRDefault="002067D7" w:rsidP="00603E49">
      <w:pPr>
        <w:pStyle w:val="ListParagraph"/>
        <w:numPr>
          <w:ilvl w:val="0"/>
          <w:numId w:val="1"/>
        </w:numPr>
      </w:pPr>
      <w:r>
        <w:t xml:space="preserve"> What does the ordinance state about religion?</w:t>
      </w:r>
    </w:p>
    <w:p w:rsidR="00603E49" w:rsidRDefault="00603E49" w:rsidP="00603E49"/>
    <w:p w:rsidR="00603E49" w:rsidRDefault="00603E49" w:rsidP="00603E49">
      <w:pPr>
        <w:pStyle w:val="ListParagraph"/>
        <w:numPr>
          <w:ilvl w:val="0"/>
          <w:numId w:val="1"/>
        </w:numPr>
      </w:pPr>
      <w:r>
        <w:t xml:space="preserve"> What is surprising about the mention of Indians?</w:t>
      </w:r>
    </w:p>
    <w:p w:rsidR="00603E49" w:rsidRDefault="00603E49" w:rsidP="00603E49">
      <w:pPr>
        <w:pStyle w:val="ListParagraph"/>
      </w:pPr>
    </w:p>
    <w:p w:rsidR="00603E49" w:rsidRDefault="00603E49" w:rsidP="00603E49">
      <w:pPr>
        <w:pStyle w:val="ListParagraph"/>
        <w:numPr>
          <w:ilvl w:val="0"/>
          <w:numId w:val="1"/>
        </w:numPr>
      </w:pPr>
      <w:r>
        <w:t>What status would the new states have in relation to the thirteen original states?  What is the evidence?</w:t>
      </w:r>
    </w:p>
    <w:p w:rsidR="00603E49" w:rsidRDefault="00603E49" w:rsidP="00603E49">
      <w:pPr>
        <w:pStyle w:val="ListParagraph"/>
      </w:pPr>
    </w:p>
    <w:p w:rsidR="00603E49" w:rsidRDefault="00603E49" w:rsidP="00603E49"/>
    <w:p w:rsidR="00603E49" w:rsidRDefault="00603E49" w:rsidP="00603E49">
      <w:pPr>
        <w:pStyle w:val="ListParagraph"/>
        <w:numPr>
          <w:ilvl w:val="0"/>
          <w:numId w:val="1"/>
        </w:numPr>
      </w:pPr>
      <w:r>
        <w:t xml:space="preserve"> What would be the status of slavery in the Northwest Territories?  What geographical precedent does this seem to set up?</w:t>
      </w:r>
    </w:p>
    <w:p w:rsidR="00AC3D47" w:rsidRDefault="00AC3D47" w:rsidP="00AC3D47"/>
    <w:p w:rsidR="00AC3D47" w:rsidRDefault="00AC3D47" w:rsidP="00AC3D47"/>
    <w:p w:rsidR="00AC3D47" w:rsidRDefault="00AC3D47" w:rsidP="00AC3D47"/>
    <w:p w:rsidR="00AC3D47" w:rsidRDefault="00AC3D47" w:rsidP="00AC3D47"/>
    <w:p w:rsidR="00AC3D47" w:rsidRDefault="00AC3D47" w:rsidP="00AC3D47"/>
    <w:p w:rsidR="00AC3D47" w:rsidRDefault="00AC3D47" w:rsidP="00AC3D47"/>
    <w:p w:rsidR="00AC3D47" w:rsidRDefault="00AC3D47" w:rsidP="00AC3D47"/>
    <w:p w:rsidR="00AC3D47" w:rsidRPr="00AC3D47" w:rsidRDefault="00AC3D47" w:rsidP="00AC3D47">
      <w:pPr>
        <w:shd w:val="clear" w:color="auto" w:fill="FFFFFF"/>
        <w:spacing w:after="150" w:line="300" w:lineRule="atLeast"/>
        <w:outlineLvl w:val="0"/>
        <w:rPr>
          <w:rFonts w:ascii="Arial" w:eastAsia="Times New Roman" w:hAnsi="Arial" w:cs="Arial"/>
          <w:b/>
          <w:bCs/>
          <w:color w:val="000000"/>
          <w:kern w:val="36"/>
          <w:sz w:val="26"/>
          <w:szCs w:val="26"/>
        </w:rPr>
      </w:pPr>
      <w:r>
        <w:rPr>
          <w:rFonts w:ascii="Arial" w:eastAsia="Times New Roman" w:hAnsi="Arial" w:cs="Arial"/>
          <w:b/>
          <w:bCs/>
          <w:color w:val="000000"/>
          <w:kern w:val="36"/>
          <w:sz w:val="26"/>
          <w:szCs w:val="26"/>
        </w:rPr>
        <w:lastRenderedPageBreak/>
        <w:t xml:space="preserve">Excerpts of the </w:t>
      </w:r>
      <w:r w:rsidRPr="00AC3D47">
        <w:rPr>
          <w:rFonts w:ascii="Arial" w:eastAsia="Times New Roman" w:hAnsi="Arial" w:cs="Arial"/>
          <w:b/>
          <w:bCs/>
          <w:color w:val="000000"/>
          <w:kern w:val="36"/>
          <w:sz w:val="26"/>
          <w:szCs w:val="26"/>
        </w:rPr>
        <w:t>Transcript of Northwest Ordinance (1787)</w:t>
      </w:r>
    </w:p>
    <w:p w:rsidR="00AC3D47" w:rsidRPr="00AC3D47" w:rsidRDefault="00AC3D47" w:rsidP="00AC3D47">
      <w:pPr>
        <w:shd w:val="clear" w:color="auto" w:fill="FFFFFF"/>
        <w:spacing w:after="150" w:line="240" w:lineRule="atLeast"/>
        <w:rPr>
          <w:rFonts w:ascii="Arial" w:eastAsia="Times New Roman" w:hAnsi="Arial" w:cs="Arial"/>
          <w:color w:val="000000"/>
          <w:sz w:val="18"/>
          <w:szCs w:val="18"/>
        </w:rPr>
      </w:pPr>
      <w:r w:rsidRPr="00AC3D47">
        <w:rPr>
          <w:rFonts w:ascii="Arial" w:eastAsia="Times New Roman" w:hAnsi="Arial" w:cs="Arial"/>
          <w:b/>
          <w:bCs/>
          <w:color w:val="000000"/>
          <w:sz w:val="18"/>
          <w:szCs w:val="18"/>
        </w:rPr>
        <w:t>An Ordinance for the government of the Territory of the United States northwest of the River Ohio.</w:t>
      </w:r>
    </w:p>
    <w:p w:rsidR="00AC3D47" w:rsidRDefault="00AC3D47" w:rsidP="00AC3D47">
      <w:pPr>
        <w:shd w:val="clear" w:color="auto" w:fill="FFFFFF"/>
        <w:spacing w:after="150" w:line="240" w:lineRule="atLeast"/>
        <w:rPr>
          <w:rFonts w:ascii="Arial" w:eastAsia="Times New Roman" w:hAnsi="Arial" w:cs="Arial"/>
          <w:color w:val="000000"/>
          <w:sz w:val="18"/>
          <w:szCs w:val="18"/>
        </w:rPr>
      </w:pPr>
      <w:r w:rsidRPr="00AC3D47">
        <w:rPr>
          <w:rFonts w:ascii="Arial" w:eastAsia="Times New Roman" w:hAnsi="Arial" w:cs="Arial"/>
          <w:b/>
          <w:bCs/>
          <w:color w:val="000000"/>
          <w:sz w:val="18"/>
          <w:szCs w:val="18"/>
        </w:rPr>
        <w:t>Section 1.</w:t>
      </w:r>
      <w:r w:rsidRPr="00AC3D47">
        <w:rPr>
          <w:rFonts w:ascii="Arial" w:eastAsia="Times New Roman" w:hAnsi="Arial" w:cs="Arial"/>
          <w:color w:val="000000"/>
          <w:sz w:val="18"/>
        </w:rPr>
        <w:t> </w:t>
      </w:r>
      <w:r w:rsidRPr="00AC3D47">
        <w:rPr>
          <w:rFonts w:ascii="Arial" w:eastAsia="Times New Roman" w:hAnsi="Arial" w:cs="Arial"/>
          <w:color w:val="000000"/>
          <w:sz w:val="18"/>
          <w:szCs w:val="18"/>
        </w:rPr>
        <w:t>Be it ordained by the United States in Congress assembled, That the said territory, for the purposes of temporary government, be one district, subject, however, to be divided into two districts, as future circumstances may, in the opinion of Congress, make it expedient.</w:t>
      </w:r>
    </w:p>
    <w:p w:rsidR="00AC3D47" w:rsidRDefault="00AC3D47" w:rsidP="00AC3D47">
      <w:pPr>
        <w:shd w:val="clear" w:color="auto" w:fill="FFFFFF"/>
        <w:spacing w:after="150" w:line="240" w:lineRule="atLeast"/>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Sec 2.</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Be it ordained by the authority aforesaid, That the estates, both of resident and nonresident proprietors in the said territory, dying intestate, shall descent to, and be distributed among their children, and the descendants of a deceased child, in equal parts; the descendants of a deceased child or grandchild to take the share of their deceased parent in equal parts among them:…  however to the French and Canadian inhabitants, and other settlers of the </w:t>
      </w:r>
      <w:proofErr w:type="spellStart"/>
      <w:r>
        <w:rPr>
          <w:rFonts w:ascii="Arial" w:hAnsi="Arial" w:cs="Arial"/>
          <w:color w:val="000000"/>
          <w:sz w:val="18"/>
          <w:szCs w:val="18"/>
          <w:shd w:val="clear" w:color="auto" w:fill="FFFFFF"/>
        </w:rPr>
        <w:t>Kaskaskies</w:t>
      </w:r>
      <w:proofErr w:type="spellEnd"/>
      <w:r>
        <w:rPr>
          <w:rFonts w:ascii="Arial" w:hAnsi="Arial" w:cs="Arial"/>
          <w:color w:val="000000"/>
          <w:sz w:val="18"/>
          <w:szCs w:val="18"/>
          <w:shd w:val="clear" w:color="auto" w:fill="FFFFFF"/>
        </w:rPr>
        <w:t xml:space="preserve">, St. </w:t>
      </w:r>
      <w:proofErr w:type="spellStart"/>
      <w:r>
        <w:rPr>
          <w:rFonts w:ascii="Arial" w:hAnsi="Arial" w:cs="Arial"/>
          <w:color w:val="000000"/>
          <w:sz w:val="18"/>
          <w:szCs w:val="18"/>
          <w:shd w:val="clear" w:color="auto" w:fill="FFFFFF"/>
        </w:rPr>
        <w:t>Vincents</w:t>
      </w:r>
      <w:proofErr w:type="spellEnd"/>
      <w:r>
        <w:rPr>
          <w:rFonts w:ascii="Arial" w:hAnsi="Arial" w:cs="Arial"/>
          <w:color w:val="000000"/>
          <w:sz w:val="18"/>
          <w:szCs w:val="18"/>
          <w:shd w:val="clear" w:color="auto" w:fill="FFFFFF"/>
        </w:rPr>
        <w:t xml:space="preserve"> and the neighboring villages who have heretofore professed themselves citizens of Virginia, their laws and customs now in force among them, relative to the descent and conveyance, of property.</w:t>
      </w:r>
    </w:p>
    <w:p w:rsidR="00AC3D47" w:rsidRDefault="00AC3D47" w:rsidP="00AC3D47">
      <w:pPr>
        <w:shd w:val="clear" w:color="auto" w:fill="FFFFFF"/>
        <w:spacing w:after="150" w:line="240" w:lineRule="atLeast"/>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Sec. 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Be it ordained by the authority aforesaid, That there shall be appointed from time to time by Congress, a governor, whose commission shall continue in force for the term of three years, unless sooner revoked by Congress; he shall reside in the district, and have a freehold estate therein in 1,000 acres of land, while in the exercise of his office.</w:t>
      </w:r>
    </w:p>
    <w:p w:rsidR="00AC3D47" w:rsidRDefault="00AC3D47" w:rsidP="00AC3D47">
      <w:pPr>
        <w:shd w:val="clear" w:color="auto" w:fill="FFFFFF"/>
        <w:spacing w:after="150" w:line="240" w:lineRule="atLeast"/>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Sec. 9.</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So soon as there shall be five thousand free male inhabitants of full age in the district, upon giving proof thereof to the governor, they shall receive authority, with time and place, to elect a representative from their counties or townships to represent them in the general assembly: Provided, That, for every five hundred free male inhabitants, there shall be one representative, and so on progressively with the number of free male inhabitants shall the right of representation increase, until the number of representatives shall amount to twenty five; after which, the number and proportion of representatives shall be regulated by the legislature: Provided, That no person be eligible or qualified to act as a representative unless he shall have been a citizen of one of the United States three years, and be a resident in the district, or unless he shall have resided in the district three years; and, in either case, shall likewise hold in his own right, in fee simple, two hundred acres of land within the same; Provided, also, That a freehold in fifty acres of land in the district, having been a citizen of one of the states, and being resident in the district, or the like freehold and two years residence in the district, shall be necessary to qualify a man as an elector of a representative.</w:t>
      </w:r>
    </w:p>
    <w:p w:rsidR="00AC3D47" w:rsidRDefault="00AC3D47" w:rsidP="00AC3D47">
      <w:pPr>
        <w:shd w:val="clear" w:color="auto" w:fill="FFFFFF"/>
        <w:spacing w:after="150" w:line="240" w:lineRule="atLeast"/>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Art. 1.</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No person, demeaning himself in a peaceable and orderly manner, shall ever be molested on account of his mode of worship or religious sentiments, in the said territory.</w:t>
      </w:r>
    </w:p>
    <w:p w:rsidR="00AC3D47" w:rsidRPr="00AC3D47" w:rsidRDefault="00AC3D47" w:rsidP="00AC3D47">
      <w:pPr>
        <w:shd w:val="clear" w:color="auto" w:fill="FFFFFF"/>
        <w:spacing w:after="150" w:line="240" w:lineRule="atLeast"/>
        <w:rPr>
          <w:rFonts w:ascii="Arial" w:eastAsia="Times New Roman" w:hAnsi="Arial" w:cs="Arial"/>
          <w:color w:val="000000"/>
          <w:sz w:val="18"/>
          <w:szCs w:val="18"/>
        </w:rPr>
      </w:pPr>
      <w:r>
        <w:rPr>
          <w:rFonts w:ascii="Arial" w:hAnsi="Arial" w:cs="Arial"/>
          <w:b/>
          <w:bCs/>
          <w:color w:val="000000"/>
          <w:sz w:val="18"/>
          <w:szCs w:val="18"/>
          <w:shd w:val="clear" w:color="auto" w:fill="FFFFFF"/>
        </w:rPr>
        <w:t>Art. 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Religion, morality, and knowledge, being necessary to good government and the happiness of mankind, schools and the means of education shall forever be encouraged.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w:t>
      </w:r>
    </w:p>
    <w:p w:rsidR="00AC3D47" w:rsidRDefault="00AC3D47" w:rsidP="00AC3D47">
      <w:pPr>
        <w:pStyle w:val="NormalWeb"/>
        <w:shd w:val="clear" w:color="auto" w:fill="FFFFFF"/>
        <w:spacing w:before="0" w:beforeAutospacing="0" w:after="150" w:afterAutospacing="0" w:line="240" w:lineRule="atLeast"/>
        <w:rPr>
          <w:rFonts w:ascii="Arial" w:hAnsi="Arial" w:cs="Arial"/>
          <w:color w:val="000000"/>
          <w:sz w:val="18"/>
          <w:szCs w:val="18"/>
        </w:rPr>
      </w:pPr>
      <w:r>
        <w:rPr>
          <w:rFonts w:ascii="Arial" w:hAnsi="Arial" w:cs="Arial"/>
          <w:b/>
          <w:bCs/>
          <w:color w:val="000000"/>
          <w:sz w:val="18"/>
          <w:szCs w:val="18"/>
          <w:shd w:val="clear" w:color="auto" w:fill="FFFFFF"/>
        </w:rPr>
        <w:t>Art. 5…</w:t>
      </w:r>
      <w:r>
        <w:rPr>
          <w:rFonts w:ascii="Arial" w:hAnsi="Arial" w:cs="Arial"/>
          <w:color w:val="000000"/>
          <w:sz w:val="18"/>
          <w:szCs w:val="18"/>
        </w:rPr>
        <w:t>And, whenever any of the said States shall have sixty thousand free inhabitants therein, such State shall be admitted, by its delegates, into the Congress of the United States, on an equal footing with the original States in all respects whatever, and shall be at liberty to form a permanent constitution and State government: Provided, the constitution and government so to be formed, shall be republican, and in conformity to the principles contained in these articles; and, so far as it can be consistent with the general interest of the confederacy, such admission shall be allowed at an earlier period, and when there may be a less number of free inhabitants in the State than sixty thousand.</w:t>
      </w:r>
    </w:p>
    <w:p w:rsidR="00AC3D47" w:rsidRDefault="00AC3D47" w:rsidP="00AC3D47">
      <w:pPr>
        <w:pStyle w:val="NormalWeb"/>
        <w:shd w:val="clear" w:color="auto" w:fill="FFFFFF"/>
        <w:spacing w:before="0" w:beforeAutospacing="0" w:after="150" w:afterAutospacing="0" w:line="240" w:lineRule="atLeast"/>
        <w:rPr>
          <w:rFonts w:ascii="Arial" w:hAnsi="Arial" w:cs="Arial"/>
          <w:color w:val="000000"/>
          <w:sz w:val="18"/>
          <w:szCs w:val="18"/>
        </w:rPr>
      </w:pPr>
      <w:bookmarkStart w:id="1" w:name="slave"/>
      <w:bookmarkEnd w:id="1"/>
      <w:r>
        <w:rPr>
          <w:rFonts w:ascii="Arial" w:hAnsi="Arial" w:cs="Arial"/>
          <w:b/>
          <w:bCs/>
          <w:color w:val="000000"/>
          <w:sz w:val="18"/>
          <w:szCs w:val="18"/>
        </w:rPr>
        <w:t>Art. 6.</w:t>
      </w:r>
      <w:r>
        <w:rPr>
          <w:rStyle w:val="apple-converted-space"/>
          <w:rFonts w:ascii="Arial" w:hAnsi="Arial" w:cs="Arial"/>
          <w:color w:val="000000"/>
          <w:sz w:val="18"/>
          <w:szCs w:val="18"/>
        </w:rPr>
        <w:t> </w:t>
      </w:r>
      <w:r>
        <w:rPr>
          <w:rFonts w:ascii="Arial" w:hAnsi="Arial" w:cs="Arial"/>
          <w:color w:val="000000"/>
          <w:sz w:val="18"/>
          <w:szCs w:val="18"/>
        </w:rPr>
        <w:t>There shall be neither slavery nor involuntary servitude in the said territory, otherwise than in the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w:t>
      </w:r>
    </w:p>
    <w:p w:rsidR="002067D7" w:rsidRDefault="002067D7" w:rsidP="002067D7"/>
    <w:sectPr w:rsidR="002067D7" w:rsidSect="000B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800AA"/>
    <w:multiLevelType w:val="hybridMultilevel"/>
    <w:tmpl w:val="E3EE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D7"/>
    <w:rsid w:val="000B5655"/>
    <w:rsid w:val="00140DCB"/>
    <w:rsid w:val="002017C9"/>
    <w:rsid w:val="002067D7"/>
    <w:rsid w:val="002248A6"/>
    <w:rsid w:val="004A04AA"/>
    <w:rsid w:val="00603E49"/>
    <w:rsid w:val="00976A99"/>
    <w:rsid w:val="00AC3D47"/>
    <w:rsid w:val="00C3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057B-530F-44D0-9406-90AC901B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655"/>
  </w:style>
  <w:style w:type="paragraph" w:styleId="Heading1">
    <w:name w:val="heading 1"/>
    <w:basedOn w:val="Normal"/>
    <w:link w:val="Heading1Char"/>
    <w:uiPriority w:val="9"/>
    <w:qFormat/>
    <w:rsid w:val="00AC3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D7"/>
    <w:pPr>
      <w:ind w:left="720"/>
      <w:contextualSpacing/>
    </w:pPr>
  </w:style>
  <w:style w:type="character" w:customStyle="1" w:styleId="Heading1Char">
    <w:name w:val="Heading 1 Char"/>
    <w:basedOn w:val="DefaultParagraphFont"/>
    <w:link w:val="Heading1"/>
    <w:uiPriority w:val="9"/>
    <w:rsid w:val="00AC3D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4249">
      <w:bodyDiv w:val="1"/>
      <w:marLeft w:val="0"/>
      <w:marRight w:val="0"/>
      <w:marTop w:val="0"/>
      <w:marBottom w:val="0"/>
      <w:divBdr>
        <w:top w:val="none" w:sz="0" w:space="0" w:color="auto"/>
        <w:left w:val="none" w:sz="0" w:space="0" w:color="auto"/>
        <w:bottom w:val="none" w:sz="0" w:space="0" w:color="auto"/>
        <w:right w:val="none" w:sz="0" w:space="0" w:color="auto"/>
      </w:divBdr>
    </w:div>
    <w:div w:id="17361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sayblac</dc:creator>
  <cp:keywords/>
  <dc:description/>
  <cp:lastModifiedBy>Paul Scruggs</cp:lastModifiedBy>
  <cp:revision>2</cp:revision>
  <dcterms:created xsi:type="dcterms:W3CDTF">2019-02-11T14:58:00Z</dcterms:created>
  <dcterms:modified xsi:type="dcterms:W3CDTF">2019-02-11T14:58:00Z</dcterms:modified>
</cp:coreProperties>
</file>